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4727B2" w14:textId="21BF5861" w:rsidR="002C1004" w:rsidRPr="002238EF" w:rsidRDefault="002C1004" w:rsidP="002C1004">
      <w:pPr>
        <w:spacing w:after="0" w:line="240" w:lineRule="auto"/>
        <w:jc w:val="center"/>
        <w:rPr>
          <w:rFonts w:ascii="Arial Narrow" w:hAnsi="Arial Narrow"/>
          <w:b/>
        </w:rPr>
      </w:pPr>
      <w:r w:rsidRPr="002238EF">
        <w:rPr>
          <w:rFonts w:ascii="Arial Narrow" w:hAnsi="Arial Narrow"/>
          <w:b/>
        </w:rPr>
        <w:t>Załącznik 3</w:t>
      </w:r>
      <w:r>
        <w:rPr>
          <w:rFonts w:ascii="Arial Narrow" w:hAnsi="Arial Narrow"/>
          <w:b/>
        </w:rPr>
        <w:t xml:space="preserve"> ….</w:t>
      </w:r>
    </w:p>
    <w:p w14:paraId="44CA9A6D" w14:textId="77777777" w:rsidR="002C1004" w:rsidRDefault="002C1004" w:rsidP="002C1004">
      <w:pPr>
        <w:contextualSpacing/>
        <w:jc w:val="center"/>
        <w:rPr>
          <w:rFonts w:ascii="Arial Narrow" w:hAnsi="Arial Narrow"/>
          <w:b/>
        </w:rPr>
      </w:pPr>
      <w:r w:rsidRPr="00E30B70">
        <w:rPr>
          <w:rFonts w:ascii="Arial Narrow" w:hAnsi="Arial Narrow"/>
          <w:b/>
        </w:rPr>
        <w:t xml:space="preserve">Określenie nieruchomości lub ich części, </w:t>
      </w:r>
      <w:r>
        <w:rPr>
          <w:rFonts w:ascii="Arial Narrow" w:hAnsi="Arial Narrow"/>
          <w:b/>
        </w:rPr>
        <w:t xml:space="preserve">które stanowią </w:t>
      </w:r>
      <w:r w:rsidRPr="00FC4D62">
        <w:rPr>
          <w:rFonts w:ascii="Arial Narrow" w:hAnsi="Arial Narrow"/>
          <w:b/>
        </w:rPr>
        <w:t>granic</w:t>
      </w:r>
      <w:r>
        <w:rPr>
          <w:rFonts w:ascii="Arial Narrow" w:hAnsi="Arial Narrow"/>
          <w:b/>
        </w:rPr>
        <w:t>e</w:t>
      </w:r>
      <w:r w:rsidRPr="00FC4D62">
        <w:rPr>
          <w:rFonts w:ascii="Arial Narrow" w:hAnsi="Arial Narrow"/>
          <w:b/>
        </w:rPr>
        <w:t xml:space="preserve"> pasów drogowych innych dróg publicznych które po wybudowaniu i oddaniu do użytkowania będą mogły być przekazywane właściwym zarządcom dróg zgodnie z art. 11f ust. 2a,</w:t>
      </w:r>
    </w:p>
    <w:p w14:paraId="2B931B5F" w14:textId="77777777" w:rsidR="002C1004" w:rsidRDefault="002C1004" w:rsidP="002C1004">
      <w:pPr>
        <w:contextualSpacing/>
        <w:jc w:val="both"/>
        <w:rPr>
          <w:rFonts w:ascii="Arial Narrow" w:hAnsi="Arial Narrow" w:cs="Arial"/>
          <w:b/>
          <w:lang w:eastAsia="zh-CN"/>
        </w:rPr>
      </w:pPr>
    </w:p>
    <w:tbl>
      <w:tblPr>
        <w:tblW w:w="48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331"/>
        <w:gridCol w:w="1271"/>
        <w:gridCol w:w="1178"/>
        <w:gridCol w:w="1601"/>
        <w:gridCol w:w="1699"/>
        <w:gridCol w:w="1697"/>
      </w:tblGrid>
      <w:tr w:rsidR="002C1004" w:rsidRPr="0086580A" w14:paraId="6C79E3D6" w14:textId="77777777" w:rsidTr="00EB5B03">
        <w:trPr>
          <w:cantSplit/>
          <w:trHeight w:val="397"/>
          <w:tblHeader/>
        </w:trPr>
        <w:tc>
          <w:tcPr>
            <w:tcW w:w="5000" w:type="pct"/>
            <w:gridSpan w:val="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8DD039" w14:textId="44AE383C" w:rsidR="002C1004" w:rsidRPr="00E449F6" w:rsidRDefault="002C1004" w:rsidP="00EB5B03">
            <w:pPr>
              <w:snapToGrid w:val="0"/>
              <w:spacing w:after="0" w:line="240" w:lineRule="auto"/>
              <w:jc w:val="center"/>
              <w:rPr>
                <w:rFonts w:ascii="Arial Narrow" w:hAnsi="Arial Narrow"/>
                <w:b/>
                <w:bCs/>
                <w:lang w:eastAsia="ar-SA"/>
              </w:rPr>
            </w:pPr>
            <w:r w:rsidRPr="00E449F6">
              <w:rPr>
                <w:rFonts w:ascii="Arial Narrow" w:hAnsi="Arial Narrow"/>
                <w:b/>
                <w:lang w:eastAsia="ar-SA"/>
              </w:rPr>
              <w:t xml:space="preserve">Oznaczenie nieruchomości, położonych w granicach pasa drogowego innych dróg publicznych powstałych wskutek podziału nieruchomości, które z mocy prawa stają się własnością Skarbu Państwa </w:t>
            </w:r>
          </w:p>
        </w:tc>
      </w:tr>
      <w:tr w:rsidR="002C1004" w:rsidRPr="0086580A" w14:paraId="0F3A32C2" w14:textId="77777777" w:rsidTr="00EB5B03">
        <w:trPr>
          <w:cantSplit/>
          <w:trHeight w:val="470"/>
          <w:tblHeader/>
        </w:trPr>
        <w:tc>
          <w:tcPr>
            <w:tcW w:w="2153" w:type="pct"/>
            <w:gridSpan w:val="3"/>
            <w:vAlign w:val="center"/>
          </w:tcPr>
          <w:p w14:paraId="1B266D60" w14:textId="77777777" w:rsidR="002C1004" w:rsidRPr="00E449F6" w:rsidRDefault="002C1004" w:rsidP="00EB5B03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/>
                <w:b/>
                <w:lang w:eastAsia="ar-SA"/>
              </w:rPr>
            </w:pPr>
            <w:r w:rsidRPr="00E449F6">
              <w:rPr>
                <w:rFonts w:ascii="Arial Narrow" w:eastAsia="Arial Unicode MS" w:hAnsi="Arial Narrow"/>
                <w:b/>
                <w:lang w:eastAsia="ar-SA"/>
              </w:rPr>
              <w:t>Stan przed podziałem</w:t>
            </w:r>
          </w:p>
        </w:tc>
        <w:tc>
          <w:tcPr>
            <w:tcW w:w="1880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C3EAD41" w14:textId="77777777" w:rsidR="002C1004" w:rsidRPr="00E449F6" w:rsidRDefault="002C1004" w:rsidP="00EB5B03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/>
                <w:b/>
                <w:lang w:eastAsia="ar-SA"/>
              </w:rPr>
            </w:pPr>
            <w:r w:rsidRPr="00E449F6">
              <w:rPr>
                <w:rFonts w:ascii="Arial Narrow" w:hAnsi="Arial Narrow"/>
                <w:b/>
                <w:bCs/>
                <w:lang w:eastAsia="ar-SA"/>
              </w:rPr>
              <w:t>Stan po podziale</w:t>
            </w:r>
          </w:p>
        </w:tc>
        <w:tc>
          <w:tcPr>
            <w:tcW w:w="968" w:type="pct"/>
            <w:vMerge w:val="restart"/>
            <w:vAlign w:val="center"/>
          </w:tcPr>
          <w:p w14:paraId="7B8964FC" w14:textId="77777777" w:rsidR="002C1004" w:rsidRDefault="002C1004" w:rsidP="00EB5B03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/>
                <w:b/>
                <w:lang w:eastAsia="ar-SA"/>
              </w:rPr>
            </w:pPr>
            <w:r w:rsidRPr="00E449F6">
              <w:rPr>
                <w:rFonts w:ascii="Arial Narrow" w:eastAsia="Arial Unicode MS" w:hAnsi="Arial Narrow"/>
                <w:b/>
                <w:lang w:eastAsia="ar-SA"/>
              </w:rPr>
              <w:t xml:space="preserve">Numer </w:t>
            </w:r>
          </w:p>
          <w:p w14:paraId="60F41799" w14:textId="77777777" w:rsidR="002C1004" w:rsidRPr="00E449F6" w:rsidRDefault="002C1004" w:rsidP="00EB5B03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/>
                <w:b/>
                <w:lang w:eastAsia="ar-SA"/>
              </w:rPr>
            </w:pPr>
            <w:r w:rsidRPr="00E449F6">
              <w:rPr>
                <w:rFonts w:ascii="Arial Narrow" w:eastAsia="Arial Unicode MS" w:hAnsi="Arial Narrow"/>
                <w:b/>
                <w:lang w:eastAsia="ar-SA"/>
              </w:rPr>
              <w:t>księgi wieczystej</w:t>
            </w:r>
          </w:p>
        </w:tc>
      </w:tr>
      <w:tr w:rsidR="002C1004" w:rsidRPr="0086580A" w14:paraId="77AD9580" w14:textId="77777777" w:rsidTr="00EB5B03">
        <w:trPr>
          <w:cantSplit/>
          <w:trHeight w:val="397"/>
          <w:tblHeader/>
        </w:trPr>
        <w:tc>
          <w:tcPr>
            <w:tcW w:w="758" w:type="pct"/>
            <w:vAlign w:val="center"/>
          </w:tcPr>
          <w:p w14:paraId="46B9FEB7" w14:textId="77777777" w:rsidR="002C1004" w:rsidRPr="00E449F6" w:rsidRDefault="002C1004" w:rsidP="00EB5B03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/>
                <w:b/>
                <w:lang w:eastAsia="ar-SA"/>
              </w:rPr>
            </w:pPr>
            <w:r w:rsidRPr="00E449F6">
              <w:rPr>
                <w:rFonts w:ascii="Arial Narrow" w:eastAsia="Arial Unicode MS" w:hAnsi="Arial Narrow"/>
                <w:b/>
                <w:lang w:eastAsia="ar-SA"/>
              </w:rPr>
              <w:t>Gmina</w:t>
            </w:r>
          </w:p>
        </w:tc>
        <w:tc>
          <w:tcPr>
            <w:tcW w:w="724" w:type="pct"/>
            <w:vAlign w:val="center"/>
          </w:tcPr>
          <w:p w14:paraId="686D7BD5" w14:textId="77777777" w:rsidR="002C1004" w:rsidRPr="00E449F6" w:rsidRDefault="002C1004" w:rsidP="00EB5B03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/>
                <w:b/>
                <w:lang w:eastAsia="ar-SA"/>
              </w:rPr>
            </w:pPr>
            <w:r w:rsidRPr="00E449F6">
              <w:rPr>
                <w:rFonts w:ascii="Arial Narrow" w:eastAsia="Arial Unicode MS" w:hAnsi="Arial Narrow"/>
                <w:b/>
                <w:lang w:eastAsia="ar-SA"/>
              </w:rPr>
              <w:t>Obręb</w:t>
            </w:r>
          </w:p>
        </w:tc>
        <w:tc>
          <w:tcPr>
            <w:tcW w:w="671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B3493EA" w14:textId="77777777" w:rsidR="002C1004" w:rsidRPr="00E449F6" w:rsidRDefault="002C1004" w:rsidP="00EB5B03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/>
                <w:b/>
                <w:lang w:eastAsia="ar-SA"/>
              </w:rPr>
            </w:pPr>
            <w:r w:rsidRPr="00E449F6">
              <w:rPr>
                <w:rFonts w:ascii="Arial Narrow" w:eastAsia="Arial Unicode MS" w:hAnsi="Arial Narrow"/>
                <w:b/>
                <w:lang w:eastAsia="ar-SA"/>
              </w:rPr>
              <w:t>Nr działki</w:t>
            </w:r>
          </w:p>
        </w:tc>
        <w:tc>
          <w:tcPr>
            <w:tcW w:w="912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B1B4350" w14:textId="77777777" w:rsidR="002C1004" w:rsidRPr="00E449F6" w:rsidRDefault="002C1004" w:rsidP="00EB5B03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/>
                <w:b/>
                <w:lang w:eastAsia="ar-SA"/>
              </w:rPr>
            </w:pPr>
            <w:r w:rsidRPr="00E449F6">
              <w:rPr>
                <w:rFonts w:ascii="Arial Narrow" w:eastAsia="Arial Unicode MS" w:hAnsi="Arial Narrow"/>
                <w:b/>
                <w:lang w:eastAsia="ar-SA"/>
              </w:rPr>
              <w:t>Nr działki inną drogę pu</w:t>
            </w:r>
            <w:r>
              <w:rPr>
                <w:rFonts w:ascii="Arial Narrow" w:eastAsia="Arial Unicode MS" w:hAnsi="Arial Narrow"/>
                <w:b/>
                <w:lang w:eastAsia="ar-SA"/>
              </w:rPr>
              <w:t>b</w:t>
            </w:r>
            <w:r w:rsidRPr="00E449F6">
              <w:rPr>
                <w:rFonts w:ascii="Arial Narrow" w:eastAsia="Arial Unicode MS" w:hAnsi="Arial Narrow"/>
                <w:b/>
                <w:lang w:eastAsia="ar-SA"/>
              </w:rPr>
              <w:t>liczną</w:t>
            </w:r>
          </w:p>
        </w:tc>
        <w:tc>
          <w:tcPr>
            <w:tcW w:w="967" w:type="pct"/>
            <w:vAlign w:val="center"/>
          </w:tcPr>
          <w:p w14:paraId="1FF21C98" w14:textId="77777777" w:rsidR="002C1004" w:rsidRPr="00E449F6" w:rsidRDefault="002C1004" w:rsidP="00EB5B03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/>
                <w:b/>
                <w:lang w:eastAsia="ar-SA"/>
              </w:rPr>
            </w:pPr>
            <w:r w:rsidRPr="00E449F6">
              <w:rPr>
                <w:rFonts w:ascii="Arial Narrow" w:eastAsia="Arial Unicode MS" w:hAnsi="Arial Narrow"/>
                <w:b/>
                <w:lang w:eastAsia="ar-SA"/>
              </w:rPr>
              <w:t>Docelowa kategoria drogi publicznej</w:t>
            </w:r>
          </w:p>
        </w:tc>
        <w:tc>
          <w:tcPr>
            <w:tcW w:w="968" w:type="pct"/>
            <w:vMerge/>
            <w:vAlign w:val="center"/>
          </w:tcPr>
          <w:p w14:paraId="263FC677" w14:textId="77777777" w:rsidR="002C1004" w:rsidRPr="0086580A" w:rsidRDefault="002C1004" w:rsidP="00EB5B03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/>
                <w:lang w:eastAsia="ar-SA"/>
              </w:rPr>
            </w:pPr>
          </w:p>
        </w:tc>
      </w:tr>
      <w:tr w:rsidR="002C1004" w:rsidRPr="0086580A" w14:paraId="134EA3FE" w14:textId="77777777" w:rsidTr="00EB5B03">
        <w:trPr>
          <w:cantSplit/>
          <w:trHeight w:val="397"/>
        </w:trPr>
        <w:tc>
          <w:tcPr>
            <w:tcW w:w="758" w:type="pct"/>
            <w:vAlign w:val="center"/>
          </w:tcPr>
          <w:p w14:paraId="594D3A46" w14:textId="3B8D2560" w:rsidR="002C1004" w:rsidRPr="002D6EA4" w:rsidRDefault="002C1004" w:rsidP="00EB5B03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/>
                <w:lang w:eastAsia="ar-SA"/>
              </w:rPr>
            </w:pPr>
          </w:p>
        </w:tc>
        <w:tc>
          <w:tcPr>
            <w:tcW w:w="724" w:type="pct"/>
            <w:vAlign w:val="center"/>
          </w:tcPr>
          <w:p w14:paraId="02C16321" w14:textId="77816F06" w:rsidR="002C1004" w:rsidRPr="002D6EA4" w:rsidRDefault="002C1004" w:rsidP="00EB5B03">
            <w:pPr>
              <w:suppressAutoHyphens/>
              <w:spacing w:after="0" w:line="240" w:lineRule="auto"/>
              <w:ind w:left="284" w:right="284"/>
              <w:jc w:val="center"/>
              <w:rPr>
                <w:rFonts w:ascii="Arial Narrow" w:hAnsi="Arial Narrow"/>
              </w:rPr>
            </w:pPr>
          </w:p>
        </w:tc>
        <w:tc>
          <w:tcPr>
            <w:tcW w:w="671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0049858" w14:textId="1BAA8372" w:rsidR="002C1004" w:rsidRPr="0086580A" w:rsidRDefault="002C1004" w:rsidP="00EB5B03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/>
                <w:lang w:eastAsia="ar-SA"/>
              </w:rPr>
            </w:pPr>
          </w:p>
        </w:tc>
        <w:tc>
          <w:tcPr>
            <w:tcW w:w="912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B553A04" w14:textId="689AF4B4" w:rsidR="002C1004" w:rsidRPr="0086580A" w:rsidRDefault="002C1004" w:rsidP="00EB5B03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/>
                <w:lang w:eastAsia="ar-SA"/>
              </w:rPr>
            </w:pPr>
          </w:p>
        </w:tc>
        <w:tc>
          <w:tcPr>
            <w:tcW w:w="967" w:type="pct"/>
            <w:vAlign w:val="center"/>
          </w:tcPr>
          <w:p w14:paraId="6F9F9852" w14:textId="05FD7C6C" w:rsidR="002C1004" w:rsidRPr="00E449F6" w:rsidRDefault="002C1004" w:rsidP="00EB5B03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/>
                <w:lang w:eastAsia="ar-SA"/>
              </w:rPr>
            </w:pPr>
          </w:p>
        </w:tc>
        <w:tc>
          <w:tcPr>
            <w:tcW w:w="968" w:type="pct"/>
            <w:vAlign w:val="center"/>
          </w:tcPr>
          <w:p w14:paraId="58A37F11" w14:textId="6AB03C12" w:rsidR="002C1004" w:rsidRPr="0086580A" w:rsidRDefault="002C1004" w:rsidP="00EB5B03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/>
                <w:lang w:eastAsia="ar-SA"/>
              </w:rPr>
            </w:pPr>
          </w:p>
        </w:tc>
      </w:tr>
      <w:tr w:rsidR="002C1004" w:rsidRPr="0086580A" w14:paraId="5FB4D30D" w14:textId="77777777" w:rsidTr="00EB5B03">
        <w:trPr>
          <w:cantSplit/>
          <w:trHeight w:val="397"/>
        </w:trPr>
        <w:tc>
          <w:tcPr>
            <w:tcW w:w="758" w:type="pct"/>
            <w:vAlign w:val="center"/>
          </w:tcPr>
          <w:p w14:paraId="4AF60191" w14:textId="4482D993" w:rsidR="002C1004" w:rsidRPr="002D6EA4" w:rsidRDefault="002C1004" w:rsidP="00EB5B03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/>
                <w:lang w:eastAsia="ar-SA"/>
              </w:rPr>
            </w:pPr>
          </w:p>
        </w:tc>
        <w:tc>
          <w:tcPr>
            <w:tcW w:w="724" w:type="pct"/>
            <w:vAlign w:val="center"/>
          </w:tcPr>
          <w:p w14:paraId="5AA6FDA7" w14:textId="153244B7" w:rsidR="002C1004" w:rsidRPr="002D6EA4" w:rsidRDefault="002C1004" w:rsidP="00EB5B03">
            <w:pPr>
              <w:suppressAutoHyphens/>
              <w:spacing w:after="0" w:line="240" w:lineRule="auto"/>
              <w:ind w:left="284" w:right="284"/>
              <w:jc w:val="center"/>
              <w:rPr>
                <w:rFonts w:ascii="Arial Narrow" w:hAnsi="Arial Narrow"/>
              </w:rPr>
            </w:pPr>
          </w:p>
        </w:tc>
        <w:tc>
          <w:tcPr>
            <w:tcW w:w="671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5DD1AC" w14:textId="3435F62F" w:rsidR="002C1004" w:rsidRPr="0086580A" w:rsidRDefault="002C1004" w:rsidP="00EB5B03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/>
                <w:lang w:eastAsia="ar-SA"/>
              </w:rPr>
            </w:pPr>
          </w:p>
        </w:tc>
        <w:tc>
          <w:tcPr>
            <w:tcW w:w="912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141A3CD" w14:textId="47F24460" w:rsidR="002C1004" w:rsidRPr="0086580A" w:rsidRDefault="002C1004" w:rsidP="00EB5B03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/>
                <w:lang w:eastAsia="ar-SA"/>
              </w:rPr>
            </w:pPr>
          </w:p>
        </w:tc>
        <w:tc>
          <w:tcPr>
            <w:tcW w:w="967" w:type="pct"/>
            <w:vAlign w:val="center"/>
          </w:tcPr>
          <w:p w14:paraId="5E35D406" w14:textId="11C18404" w:rsidR="002C1004" w:rsidRPr="00E449F6" w:rsidRDefault="002C1004" w:rsidP="00EB5B03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/>
                <w:lang w:eastAsia="ar-SA"/>
              </w:rPr>
            </w:pPr>
          </w:p>
        </w:tc>
        <w:tc>
          <w:tcPr>
            <w:tcW w:w="968" w:type="pct"/>
            <w:vAlign w:val="center"/>
          </w:tcPr>
          <w:p w14:paraId="5213E13D" w14:textId="30DFB8CE" w:rsidR="002C1004" w:rsidRPr="0086580A" w:rsidRDefault="002C1004" w:rsidP="00EB5B03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/>
                <w:lang w:eastAsia="ar-SA"/>
              </w:rPr>
            </w:pPr>
          </w:p>
        </w:tc>
      </w:tr>
      <w:tr w:rsidR="002C1004" w:rsidRPr="0086580A" w14:paraId="182058BA" w14:textId="77777777" w:rsidTr="00EB5B03">
        <w:trPr>
          <w:cantSplit/>
          <w:trHeight w:val="397"/>
        </w:trPr>
        <w:tc>
          <w:tcPr>
            <w:tcW w:w="758" w:type="pct"/>
            <w:vAlign w:val="center"/>
          </w:tcPr>
          <w:p w14:paraId="37117729" w14:textId="007480A7" w:rsidR="002C1004" w:rsidRPr="002D6EA4" w:rsidRDefault="002C1004" w:rsidP="00EB5B03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/>
                <w:lang w:eastAsia="ar-SA"/>
              </w:rPr>
            </w:pPr>
          </w:p>
        </w:tc>
        <w:tc>
          <w:tcPr>
            <w:tcW w:w="724" w:type="pct"/>
            <w:vAlign w:val="center"/>
          </w:tcPr>
          <w:p w14:paraId="341526C7" w14:textId="59A094AC" w:rsidR="002C1004" w:rsidRPr="002D6EA4" w:rsidRDefault="002C1004" w:rsidP="00EB5B03">
            <w:pPr>
              <w:suppressAutoHyphens/>
              <w:spacing w:after="0" w:line="240" w:lineRule="auto"/>
              <w:ind w:left="284" w:right="284"/>
              <w:jc w:val="center"/>
              <w:rPr>
                <w:rFonts w:ascii="Arial Narrow" w:hAnsi="Arial Narrow"/>
              </w:rPr>
            </w:pPr>
          </w:p>
        </w:tc>
        <w:tc>
          <w:tcPr>
            <w:tcW w:w="671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A7D73B1" w14:textId="14AA0578" w:rsidR="002C1004" w:rsidRPr="00FC4D62" w:rsidRDefault="002C1004" w:rsidP="00EB5B03">
            <w:pPr>
              <w:snapToGrid w:val="0"/>
              <w:spacing w:after="0" w:line="240" w:lineRule="auto"/>
              <w:jc w:val="center"/>
              <w:rPr>
                <w:rFonts w:ascii="Arial Narrow" w:hAnsi="Arial Narrow" w:cs="Arial"/>
                <w:lang w:eastAsia="zh-CN"/>
              </w:rPr>
            </w:pPr>
          </w:p>
        </w:tc>
        <w:tc>
          <w:tcPr>
            <w:tcW w:w="912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9CC0726" w14:textId="089D4699" w:rsidR="002C1004" w:rsidRPr="00FC4D62" w:rsidRDefault="002C1004" w:rsidP="00EB5B03">
            <w:pPr>
              <w:snapToGrid w:val="0"/>
              <w:spacing w:after="0" w:line="240" w:lineRule="auto"/>
              <w:jc w:val="center"/>
              <w:rPr>
                <w:rFonts w:ascii="Arial Narrow" w:hAnsi="Arial Narrow" w:cs="Arial"/>
                <w:lang w:eastAsia="zh-CN"/>
              </w:rPr>
            </w:pPr>
          </w:p>
        </w:tc>
        <w:tc>
          <w:tcPr>
            <w:tcW w:w="967" w:type="pct"/>
            <w:vAlign w:val="center"/>
          </w:tcPr>
          <w:p w14:paraId="133AF8FA" w14:textId="7274DF09" w:rsidR="002C1004" w:rsidRPr="00E449F6" w:rsidRDefault="002C1004" w:rsidP="00EB5B03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/>
                <w:lang w:eastAsia="ar-SA"/>
              </w:rPr>
            </w:pPr>
          </w:p>
        </w:tc>
        <w:tc>
          <w:tcPr>
            <w:tcW w:w="968" w:type="pct"/>
            <w:vAlign w:val="center"/>
          </w:tcPr>
          <w:p w14:paraId="586E3CD3" w14:textId="6AE1C5F9" w:rsidR="002C1004" w:rsidRPr="0086580A" w:rsidRDefault="002C1004" w:rsidP="00EB5B03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/>
                <w:lang w:eastAsia="ar-SA"/>
              </w:rPr>
            </w:pPr>
          </w:p>
        </w:tc>
      </w:tr>
      <w:tr w:rsidR="002C1004" w:rsidRPr="0086580A" w14:paraId="67D9AF62" w14:textId="77777777" w:rsidTr="00EB5B03">
        <w:trPr>
          <w:cantSplit/>
          <w:trHeight w:val="397"/>
        </w:trPr>
        <w:tc>
          <w:tcPr>
            <w:tcW w:w="758" w:type="pct"/>
            <w:vAlign w:val="center"/>
          </w:tcPr>
          <w:p w14:paraId="2BF88487" w14:textId="39DC4ACE" w:rsidR="002C1004" w:rsidRPr="002D6EA4" w:rsidRDefault="002C1004" w:rsidP="00EB5B03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/>
                <w:lang w:eastAsia="ar-SA"/>
              </w:rPr>
            </w:pPr>
          </w:p>
        </w:tc>
        <w:tc>
          <w:tcPr>
            <w:tcW w:w="724" w:type="pct"/>
            <w:vAlign w:val="center"/>
          </w:tcPr>
          <w:p w14:paraId="78010848" w14:textId="0C6C82A2" w:rsidR="002C1004" w:rsidRPr="002D6EA4" w:rsidRDefault="002C1004" w:rsidP="00EB5B03">
            <w:pPr>
              <w:suppressAutoHyphens/>
              <w:spacing w:after="0" w:line="240" w:lineRule="auto"/>
              <w:ind w:left="284" w:right="284"/>
              <w:jc w:val="center"/>
              <w:rPr>
                <w:rFonts w:ascii="Arial Narrow" w:hAnsi="Arial Narrow"/>
              </w:rPr>
            </w:pPr>
          </w:p>
        </w:tc>
        <w:tc>
          <w:tcPr>
            <w:tcW w:w="671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AA798CF" w14:textId="1ACED921" w:rsidR="002C1004" w:rsidRPr="00FC4D62" w:rsidRDefault="002C1004" w:rsidP="00EB5B03">
            <w:pPr>
              <w:snapToGrid w:val="0"/>
              <w:spacing w:after="0" w:line="240" w:lineRule="auto"/>
              <w:jc w:val="center"/>
              <w:rPr>
                <w:rFonts w:ascii="Arial Narrow" w:hAnsi="Arial Narrow" w:cs="Arial"/>
                <w:lang w:eastAsia="zh-CN"/>
              </w:rPr>
            </w:pPr>
          </w:p>
        </w:tc>
        <w:tc>
          <w:tcPr>
            <w:tcW w:w="912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A9E1157" w14:textId="39EB815E" w:rsidR="002C1004" w:rsidRPr="00FC4D62" w:rsidRDefault="002C1004" w:rsidP="00EB5B03">
            <w:pPr>
              <w:snapToGrid w:val="0"/>
              <w:spacing w:after="0" w:line="240" w:lineRule="auto"/>
              <w:jc w:val="center"/>
              <w:rPr>
                <w:rFonts w:ascii="Arial Narrow" w:hAnsi="Arial Narrow" w:cs="Arial"/>
                <w:lang w:eastAsia="zh-CN"/>
              </w:rPr>
            </w:pPr>
          </w:p>
        </w:tc>
        <w:tc>
          <w:tcPr>
            <w:tcW w:w="967" w:type="pct"/>
            <w:vAlign w:val="center"/>
          </w:tcPr>
          <w:p w14:paraId="4D0C3622" w14:textId="6C2DF3B6" w:rsidR="002C1004" w:rsidRPr="00E449F6" w:rsidRDefault="002C1004" w:rsidP="00EB5B03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/>
                <w:lang w:eastAsia="ar-SA"/>
              </w:rPr>
            </w:pPr>
          </w:p>
        </w:tc>
        <w:tc>
          <w:tcPr>
            <w:tcW w:w="968" w:type="pct"/>
            <w:vAlign w:val="center"/>
          </w:tcPr>
          <w:p w14:paraId="68859608" w14:textId="107824F1" w:rsidR="002C1004" w:rsidRPr="0086580A" w:rsidRDefault="002C1004" w:rsidP="00EB5B03">
            <w:pPr>
              <w:snapToGrid w:val="0"/>
              <w:spacing w:after="0" w:line="240" w:lineRule="auto"/>
              <w:jc w:val="center"/>
              <w:rPr>
                <w:rFonts w:ascii="Arial Narrow" w:eastAsia="Arial Unicode MS" w:hAnsi="Arial Narrow"/>
                <w:lang w:eastAsia="ar-SA"/>
              </w:rPr>
            </w:pPr>
          </w:p>
        </w:tc>
      </w:tr>
    </w:tbl>
    <w:p w14:paraId="252A33D2" w14:textId="77777777" w:rsidR="002C1004" w:rsidRDefault="002C1004" w:rsidP="002C1004">
      <w:pPr>
        <w:contextualSpacing/>
        <w:jc w:val="both"/>
        <w:rPr>
          <w:rFonts w:ascii="Arial Narrow" w:hAnsi="Arial Narrow" w:cs="Arial"/>
          <w:b/>
          <w:lang w:eastAsia="zh-CN"/>
        </w:rPr>
      </w:pPr>
    </w:p>
    <w:p w14:paraId="551E9292" w14:textId="77777777" w:rsidR="00C97319" w:rsidRDefault="00C97319"/>
    <w:sectPr w:rsidR="00C973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004"/>
    <w:rsid w:val="002C1004"/>
    <w:rsid w:val="00C04D01"/>
    <w:rsid w:val="00C97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457E7"/>
  <w15:chartTrackingRefBased/>
  <w15:docId w15:val="{A2F085A6-C43A-48AF-B240-9592FE88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100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88</Words>
  <Characters>534</Characters>
  <Application>Microsoft Office Word</Application>
  <DocSecurity>0</DocSecurity>
  <Lines>4</Lines>
  <Paragraphs>1</Paragraphs>
  <ScaleCrop>false</ScaleCrop>
  <Company>HP Inc.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Grochowski Artur</dc:creator>
  <cp:keywords/>
  <dc:description/>
  <cp:lastModifiedBy>Grochowski Artur</cp:lastModifiedBy>
  <cp:revision>1</cp:revision>
  <dcterms:created xsi:type="dcterms:W3CDTF">2023-08-04T06:23:00Z</dcterms:created>
  <dcterms:modified xsi:type="dcterms:W3CDTF">2023-08-04T06:27:00Z</dcterms:modified>
</cp:coreProperties>
</file>